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36A9" w:rsidRDefault="00CB36A9">
      <w:pPr>
        <w:spacing w:line="20" w:lineRule="atLeast"/>
        <w:jc w:val="both"/>
        <w:rPr>
          <w:rFonts w:cs="Arial"/>
          <w:b/>
          <w:i/>
          <w:u w:val="single"/>
        </w:rPr>
      </w:pPr>
    </w:p>
    <w:p w:rsidR="00CB36A9" w:rsidRDefault="00A23CBD">
      <w:pPr>
        <w:spacing w:line="20" w:lineRule="atLeast"/>
        <w:jc w:val="both"/>
        <w:rPr>
          <w:rFonts w:ascii="Calibri" w:hAnsi="Calibri"/>
          <w:sz w:val="26"/>
          <w:szCs w:val="26"/>
        </w:rPr>
      </w:pPr>
      <w:bookmarkStart w:id="0" w:name="_Hlk14779723"/>
      <w:r>
        <w:rPr>
          <w:rFonts w:ascii="Calibri" w:hAnsi="Calibri" w:cs="Arial"/>
          <w:b/>
          <w:i/>
          <w:sz w:val="26"/>
          <w:szCs w:val="26"/>
          <w:u w:val="single"/>
        </w:rPr>
        <w:t>BASES  VII  CERTAME  DE  PINTURA  AO  AIRE  LIBRE   ANTONIO  FERNÁNDEZ  DO CONCELLO DE TOMIÑO</w:t>
      </w:r>
    </w:p>
    <w:p w:rsidR="00CB36A9" w:rsidRDefault="00CB36A9">
      <w:pPr>
        <w:pStyle w:val="CuerpoA"/>
        <w:spacing w:line="20" w:lineRule="atLeast"/>
        <w:rPr>
          <w:rFonts w:ascii="Calibri" w:hAnsi="Calibri"/>
        </w:rPr>
      </w:pPr>
    </w:p>
    <w:p w:rsidR="00CB36A9" w:rsidRDefault="00A23CBD">
      <w:pPr>
        <w:rPr>
          <w:rFonts w:ascii="Calibri" w:hAnsi="Calibri"/>
        </w:rPr>
      </w:pPr>
      <w:r>
        <w:rPr>
          <w:rFonts w:ascii="Calibri" w:hAnsi="Calibri" w:cs="Arial"/>
        </w:rPr>
        <w:t>DATA DA CELEBRACIÓN: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18 Agosto de 2018.</w:t>
      </w:r>
    </w:p>
    <w:p w:rsidR="00CB36A9" w:rsidRDefault="00A23CBD">
      <w:pPr>
        <w:spacing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LUGAR: </w:t>
      </w:r>
      <w:proofErr w:type="spellStart"/>
      <w:r>
        <w:rPr>
          <w:rFonts w:ascii="Calibri" w:hAnsi="Calibri" w:cs="Arial"/>
          <w:sz w:val="22"/>
          <w:szCs w:val="22"/>
        </w:rPr>
        <w:t>Parroquia</w:t>
      </w:r>
      <w:proofErr w:type="spellEnd"/>
      <w:r>
        <w:rPr>
          <w:rFonts w:ascii="Calibri" w:hAnsi="Calibri" w:cs="Arial"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sz w:val="22"/>
          <w:szCs w:val="22"/>
        </w:rPr>
        <w:t>Goián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en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Tomiño</w:t>
      </w:r>
      <w:proofErr w:type="spellEnd"/>
      <w:r>
        <w:rPr>
          <w:rFonts w:ascii="Calibri" w:hAnsi="Calibri" w:cs="Arial"/>
          <w:sz w:val="22"/>
          <w:szCs w:val="22"/>
        </w:rPr>
        <w:t xml:space="preserve"> e Vila nova de </w:t>
      </w:r>
      <w:proofErr w:type="spellStart"/>
      <w:r>
        <w:rPr>
          <w:rFonts w:ascii="Calibri" w:hAnsi="Calibri" w:cs="Arial"/>
          <w:sz w:val="22"/>
          <w:szCs w:val="22"/>
        </w:rPr>
        <w:t>Cerveira</w:t>
      </w:r>
      <w:proofErr w:type="spellEnd"/>
      <w:r>
        <w:rPr>
          <w:rFonts w:ascii="Calibri" w:hAnsi="Calibri" w:cs="Arial"/>
          <w:sz w:val="22"/>
          <w:szCs w:val="22"/>
        </w:rPr>
        <w:t xml:space="preserve"> (Portugal).</w:t>
      </w:r>
    </w:p>
    <w:p w:rsidR="00CB36A9" w:rsidRDefault="00CB36A9">
      <w:pPr>
        <w:pStyle w:val="CuerpoA"/>
        <w:spacing w:line="20" w:lineRule="atLeast"/>
        <w:rPr>
          <w:rFonts w:ascii="Calibri" w:hAnsi="Calibri"/>
        </w:rPr>
      </w:pPr>
    </w:p>
    <w:p w:rsidR="00CB36A9" w:rsidRDefault="00A23CBD">
      <w:pPr>
        <w:numPr>
          <w:ilvl w:val="0"/>
          <w:numId w:val="1"/>
        </w:numPr>
        <w:spacing w:before="57" w:after="57" w:line="36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Poderán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participar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todas</w:t>
      </w:r>
      <w:proofErr w:type="spellEnd"/>
      <w:r>
        <w:rPr>
          <w:rFonts w:ascii="Calibri" w:hAnsi="Calibri"/>
        </w:rPr>
        <w:t xml:space="preserve"> as </w:t>
      </w:r>
      <w:proofErr w:type="spellStart"/>
      <w:r>
        <w:rPr>
          <w:rFonts w:ascii="Calibri" w:hAnsi="Calibri"/>
        </w:rPr>
        <w:t>persoas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maiores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idade</w:t>
      </w:r>
      <w:proofErr w:type="spellEnd"/>
      <w:r>
        <w:rPr>
          <w:rFonts w:ascii="Calibri" w:hAnsi="Calibri"/>
        </w:rPr>
        <w:t>.</w:t>
      </w:r>
    </w:p>
    <w:p w:rsidR="00CB36A9" w:rsidRDefault="00A23CBD">
      <w:pPr>
        <w:numPr>
          <w:ilvl w:val="0"/>
          <w:numId w:val="1"/>
        </w:numPr>
        <w:spacing w:before="57" w:after="57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 </w:t>
      </w:r>
      <w:proofErr w:type="spellStart"/>
      <w:r>
        <w:rPr>
          <w:rFonts w:ascii="Calibri" w:hAnsi="Calibri"/>
        </w:rPr>
        <w:t>tema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calquera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paisaxe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percorrido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establecido</w:t>
      </w:r>
      <w:proofErr w:type="spellEnd"/>
      <w:r>
        <w:rPr>
          <w:rFonts w:ascii="Calibri" w:hAnsi="Calibri"/>
        </w:rPr>
        <w:t xml:space="preserve"> no </w:t>
      </w:r>
      <w:proofErr w:type="spellStart"/>
      <w:r>
        <w:rPr>
          <w:rFonts w:ascii="Calibri" w:hAnsi="Calibri"/>
        </w:rPr>
        <w:t>plano</w:t>
      </w:r>
      <w:proofErr w:type="spellEnd"/>
      <w:r>
        <w:rPr>
          <w:rFonts w:ascii="Calibri" w:hAnsi="Calibri"/>
        </w:rPr>
        <w:t xml:space="preserve"> que se </w:t>
      </w:r>
      <w:proofErr w:type="spellStart"/>
      <w:r>
        <w:rPr>
          <w:rFonts w:ascii="Calibri" w:hAnsi="Calibri"/>
        </w:rPr>
        <w:t>entregará</w:t>
      </w:r>
      <w:proofErr w:type="spellEnd"/>
      <w:r>
        <w:rPr>
          <w:rFonts w:ascii="Calibri" w:hAnsi="Calibri"/>
        </w:rPr>
        <w:t xml:space="preserve"> no </w:t>
      </w:r>
      <w:proofErr w:type="spellStart"/>
      <w:r>
        <w:rPr>
          <w:rFonts w:ascii="Calibri" w:hAnsi="Calibri"/>
        </w:rPr>
        <w:t>momento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selado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soportes</w:t>
      </w:r>
      <w:proofErr w:type="spellEnd"/>
      <w:r>
        <w:rPr>
          <w:rFonts w:ascii="Calibri" w:hAnsi="Calibri"/>
        </w:rPr>
        <w:t xml:space="preserve">. O </w:t>
      </w:r>
      <w:proofErr w:type="spellStart"/>
      <w:r>
        <w:rPr>
          <w:rFonts w:ascii="Calibri" w:hAnsi="Calibri"/>
        </w:rPr>
        <w:t>procedemento</w:t>
      </w:r>
      <w:proofErr w:type="spellEnd"/>
      <w:r>
        <w:rPr>
          <w:rFonts w:ascii="Calibri" w:hAnsi="Calibri"/>
        </w:rPr>
        <w:t xml:space="preserve"> e a </w:t>
      </w:r>
      <w:proofErr w:type="spellStart"/>
      <w:r>
        <w:rPr>
          <w:rFonts w:ascii="Calibri" w:hAnsi="Calibri"/>
        </w:rPr>
        <w:t>técnica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serán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libres</w:t>
      </w:r>
      <w:proofErr w:type="spellEnd"/>
      <w:r>
        <w:rPr>
          <w:rFonts w:ascii="Calibri" w:hAnsi="Calibri"/>
        </w:rPr>
        <w:t>.</w:t>
      </w:r>
    </w:p>
    <w:p w:rsidR="00CB36A9" w:rsidRDefault="00A23CBD">
      <w:pPr>
        <w:numPr>
          <w:ilvl w:val="0"/>
          <w:numId w:val="1"/>
        </w:numPr>
        <w:spacing w:before="57" w:after="57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 </w:t>
      </w:r>
      <w:proofErr w:type="spellStart"/>
      <w:r>
        <w:rPr>
          <w:rFonts w:ascii="Calibri" w:hAnsi="Calibri"/>
        </w:rPr>
        <w:t>obra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deberá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realizarse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ao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aire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libre</w:t>
      </w:r>
      <w:proofErr w:type="spellEnd"/>
      <w:r>
        <w:rPr>
          <w:rFonts w:ascii="Calibri" w:hAnsi="Calibri"/>
        </w:rPr>
        <w:t xml:space="preserve">, do natural (non se </w:t>
      </w:r>
      <w:proofErr w:type="spellStart"/>
      <w:r>
        <w:rPr>
          <w:rFonts w:ascii="Calibri" w:hAnsi="Calibri"/>
        </w:rPr>
        <w:t>permite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utilización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fotografías</w:t>
      </w:r>
      <w:proofErr w:type="spellEnd"/>
      <w:r>
        <w:rPr>
          <w:rFonts w:ascii="Calibri" w:hAnsi="Calibri"/>
        </w:rPr>
        <w:t xml:space="preserve">) e </w:t>
      </w:r>
      <w:r>
        <w:rPr>
          <w:rFonts w:ascii="Calibri" w:hAnsi="Calibri"/>
          <w:i/>
        </w:rPr>
        <w:t>in situ</w:t>
      </w:r>
      <w:r>
        <w:rPr>
          <w:rFonts w:ascii="Calibri" w:hAnsi="Calibri"/>
        </w:rPr>
        <w:t xml:space="preserve">. O  </w:t>
      </w:r>
      <w:proofErr w:type="spellStart"/>
      <w:r>
        <w:rPr>
          <w:rFonts w:ascii="Calibri" w:hAnsi="Calibri"/>
        </w:rPr>
        <w:t>incumprimento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por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parte</w:t>
      </w:r>
      <w:proofErr w:type="spellEnd"/>
      <w:r>
        <w:rPr>
          <w:rFonts w:ascii="Calibri" w:hAnsi="Calibri"/>
        </w:rPr>
        <w:t xml:space="preserve">  dos  </w:t>
      </w:r>
      <w:proofErr w:type="spellStart"/>
      <w:r>
        <w:rPr>
          <w:rFonts w:ascii="Calibri" w:hAnsi="Calibri"/>
        </w:rPr>
        <w:t>participantes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desta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norma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suporá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descualificación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automática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concurso</w:t>
      </w:r>
      <w:proofErr w:type="spellEnd"/>
      <w:r>
        <w:rPr>
          <w:rFonts w:ascii="Calibri" w:hAnsi="Calibri"/>
        </w:rPr>
        <w:t>.</w:t>
      </w:r>
    </w:p>
    <w:p w:rsidR="00CB36A9" w:rsidRDefault="00A23CBD" w:rsidP="005F3D3D">
      <w:pPr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inscrición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gratuita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farase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desde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día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publicación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destas</w:t>
      </w:r>
      <w:proofErr w:type="spellEnd"/>
      <w:r>
        <w:rPr>
          <w:rFonts w:ascii="Calibri" w:hAnsi="Calibri"/>
        </w:rPr>
        <w:t xml:space="preserve"> bases </w:t>
      </w:r>
      <w:proofErr w:type="spellStart"/>
      <w:r>
        <w:rPr>
          <w:rFonts w:ascii="Calibri" w:hAnsi="Calibri"/>
        </w:rPr>
        <w:t>ata</w:t>
      </w:r>
      <w:proofErr w:type="spellEnd"/>
      <w:r>
        <w:rPr>
          <w:rFonts w:ascii="Calibri" w:hAnsi="Calibri"/>
        </w:rPr>
        <w:t xml:space="preserve"> o 16 de </w:t>
      </w:r>
      <w:proofErr w:type="spellStart"/>
      <w:r>
        <w:rPr>
          <w:rFonts w:ascii="Calibri" w:hAnsi="Calibri"/>
        </w:rPr>
        <w:t>agosto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incluído</w:t>
      </w:r>
      <w:proofErr w:type="spellEnd"/>
      <w:r>
        <w:rPr>
          <w:rFonts w:ascii="Calibri" w:hAnsi="Calibri"/>
        </w:rPr>
        <w:t xml:space="preserve">) a </w:t>
      </w:r>
      <w:proofErr w:type="spellStart"/>
      <w:r>
        <w:rPr>
          <w:rFonts w:ascii="Calibri" w:hAnsi="Calibri"/>
        </w:rPr>
        <w:t>través</w:t>
      </w:r>
      <w:proofErr w:type="spellEnd"/>
      <w:r>
        <w:rPr>
          <w:rFonts w:ascii="Calibri" w:hAnsi="Calibri"/>
        </w:rPr>
        <w:t xml:space="preserve"> do link</w:t>
      </w:r>
      <w:r w:rsidR="005F3D3D">
        <w:rPr>
          <w:rFonts w:ascii="Calibri" w:hAnsi="Calibri"/>
        </w:rPr>
        <w:t xml:space="preserve"> </w:t>
      </w:r>
      <w:r w:rsidR="005F3D3D" w:rsidRPr="005F3D3D">
        <w:rPr>
          <w:rFonts w:ascii="Tahoma" w:eastAsia="Times New Roman" w:hAnsi="Tahoma" w:cs="Tahoma"/>
          <w:color w:val="auto"/>
          <w:lang w:val="es-ES" w:eastAsia="es-ES"/>
        </w:rPr>
        <w:t> </w:t>
      </w:r>
      <w:hyperlink r:id="rId7" w:tgtFrame="_blank" w:history="1">
        <w:r w:rsidR="005F3D3D" w:rsidRPr="005F3D3D">
          <w:rPr>
            <w:rFonts w:ascii="Calibri" w:eastAsia="Times New Roman" w:hAnsi="Calibri"/>
            <w:color w:val="0000FF"/>
            <w:u w:val="single"/>
            <w:lang w:val="es-ES" w:eastAsia="es-ES"/>
          </w:rPr>
          <w:t>https://eurocidadecerveiratomino.eu/formulario-vii-certame-de-pintura-ao-aire-libre-antonio-fernandez/</w:t>
        </w:r>
      </w:hyperlink>
      <w:r w:rsidR="005F3D3D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, e o </w:t>
      </w:r>
      <w:proofErr w:type="spellStart"/>
      <w:r>
        <w:rPr>
          <w:rFonts w:ascii="Calibri" w:hAnsi="Calibri"/>
        </w:rPr>
        <w:t>día</w:t>
      </w:r>
      <w:proofErr w:type="spellEnd"/>
      <w:r>
        <w:rPr>
          <w:rFonts w:ascii="Calibri" w:hAnsi="Calibri"/>
        </w:rPr>
        <w:t xml:space="preserve"> 18 de </w:t>
      </w:r>
      <w:proofErr w:type="spellStart"/>
      <w:r>
        <w:rPr>
          <w:rFonts w:ascii="Calibri" w:hAnsi="Calibri"/>
        </w:rPr>
        <w:t>agosto</w:t>
      </w:r>
      <w:proofErr w:type="spellEnd"/>
      <w:r>
        <w:rPr>
          <w:rFonts w:ascii="Calibri" w:hAnsi="Calibri"/>
        </w:rPr>
        <w:t xml:space="preserve"> de forma </w:t>
      </w:r>
      <w:proofErr w:type="spellStart"/>
      <w:r>
        <w:rPr>
          <w:rFonts w:ascii="Calibri" w:hAnsi="Calibri"/>
        </w:rPr>
        <w:t>presencial</w:t>
      </w:r>
      <w:proofErr w:type="spellEnd"/>
      <w:r>
        <w:rPr>
          <w:rFonts w:ascii="Calibri" w:hAnsi="Calibri"/>
        </w:rPr>
        <w:t xml:space="preserve"> de 09:30 a 11:30 (horas </w:t>
      </w:r>
      <w:proofErr w:type="spellStart"/>
      <w:r>
        <w:rPr>
          <w:rFonts w:ascii="Calibri" w:hAnsi="Calibri"/>
        </w:rPr>
        <w:t>galega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Aula-</w:t>
      </w:r>
      <w:proofErr w:type="spellStart"/>
      <w:r>
        <w:rPr>
          <w:rFonts w:ascii="Calibri" w:hAnsi="Calibri"/>
        </w:rPr>
        <w:t>museo</w:t>
      </w:r>
      <w:proofErr w:type="spellEnd"/>
      <w:r>
        <w:rPr>
          <w:rFonts w:ascii="Calibri" w:hAnsi="Calibri"/>
        </w:rPr>
        <w:t xml:space="preserve"> Antonio Fernández (</w:t>
      </w:r>
      <w:proofErr w:type="spellStart"/>
      <w:r>
        <w:rPr>
          <w:rFonts w:ascii="Calibri" w:hAnsi="Calibri"/>
        </w:rPr>
        <w:t>Praza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Pintor</w:t>
      </w:r>
      <w:proofErr w:type="spellEnd"/>
      <w:r>
        <w:rPr>
          <w:rFonts w:ascii="Calibri" w:hAnsi="Calibri"/>
        </w:rPr>
        <w:t xml:space="preserve"> Antonio Fernández s/n. </w:t>
      </w:r>
      <w:proofErr w:type="spellStart"/>
      <w:r>
        <w:rPr>
          <w:rFonts w:ascii="Calibri" w:hAnsi="Calibri"/>
        </w:rPr>
        <w:t>Goián</w:t>
      </w:r>
      <w:proofErr w:type="spellEnd"/>
      <w:r>
        <w:rPr>
          <w:rFonts w:ascii="Calibri" w:hAnsi="Calibri"/>
        </w:rPr>
        <w:t>).</w:t>
      </w:r>
    </w:p>
    <w:p w:rsidR="00EC4008" w:rsidRDefault="00EC4008" w:rsidP="005F3D3D">
      <w:pPr>
        <w:rPr>
          <w:rFonts w:ascii="Calibri" w:hAnsi="Calibri"/>
        </w:rPr>
      </w:pPr>
    </w:p>
    <w:p w:rsidR="00CB36A9" w:rsidRDefault="00A23CBD">
      <w:pPr>
        <w:numPr>
          <w:ilvl w:val="0"/>
          <w:numId w:val="1"/>
        </w:numPr>
        <w:spacing w:before="57" w:after="57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As  </w:t>
      </w:r>
      <w:proofErr w:type="spellStart"/>
      <w:r>
        <w:rPr>
          <w:rFonts w:ascii="Calibri" w:hAnsi="Calibri"/>
        </w:rPr>
        <w:t>persoas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inscritas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deberán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presentarse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día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certame</w:t>
      </w:r>
      <w:proofErr w:type="spellEnd"/>
      <w:r>
        <w:rPr>
          <w:rFonts w:ascii="Calibri" w:hAnsi="Calibri"/>
        </w:rPr>
        <w:t xml:space="preserve"> entre as 9:30 e 11:30  (hora </w:t>
      </w:r>
      <w:proofErr w:type="spellStart"/>
      <w:r>
        <w:rPr>
          <w:rFonts w:ascii="Calibri" w:hAnsi="Calibri"/>
        </w:rPr>
        <w:t>galega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Aula Museo Antonio Fernández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Pintor</w:t>
      </w:r>
      <w:proofErr w:type="spellEnd"/>
      <w:r>
        <w:rPr>
          <w:rFonts w:ascii="Calibri" w:hAnsi="Calibri"/>
        </w:rPr>
        <w:t xml:space="preserve"> Antonio Fernández de </w:t>
      </w:r>
      <w:proofErr w:type="spellStart"/>
      <w:r>
        <w:rPr>
          <w:rFonts w:ascii="Calibri" w:hAnsi="Calibri"/>
        </w:rPr>
        <w:t>Goián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Tomiño</w:t>
      </w:r>
      <w:proofErr w:type="spellEnd"/>
      <w:r>
        <w:rPr>
          <w:rFonts w:ascii="Calibri" w:hAnsi="Calibri"/>
        </w:rPr>
        <w:t xml:space="preserve"> co </w:t>
      </w:r>
      <w:proofErr w:type="spellStart"/>
      <w:r>
        <w:rPr>
          <w:rFonts w:ascii="Calibri" w:hAnsi="Calibri"/>
        </w:rPr>
        <w:t>obxecto</w:t>
      </w:r>
      <w:proofErr w:type="spellEnd"/>
      <w:r>
        <w:rPr>
          <w:rFonts w:ascii="Calibri" w:hAnsi="Calibri"/>
        </w:rPr>
        <w:t xml:space="preserve"> de que a </w:t>
      </w:r>
      <w:proofErr w:type="spellStart"/>
      <w:r>
        <w:rPr>
          <w:rFonts w:ascii="Calibri" w:hAnsi="Calibri"/>
        </w:rPr>
        <w:t>organización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sele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numere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soporte</w:t>
      </w:r>
      <w:proofErr w:type="spellEnd"/>
      <w:r>
        <w:rPr>
          <w:rFonts w:ascii="Calibri" w:hAnsi="Calibri"/>
        </w:rPr>
        <w:t>.</w:t>
      </w:r>
    </w:p>
    <w:p w:rsidR="00CB36A9" w:rsidRDefault="00A23CBD">
      <w:pPr>
        <w:numPr>
          <w:ilvl w:val="0"/>
          <w:numId w:val="1"/>
        </w:numPr>
        <w:spacing w:before="57" w:after="57" w:line="36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Cada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participante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deberá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provisto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todo</w:t>
      </w:r>
      <w:proofErr w:type="spellEnd"/>
      <w:r>
        <w:rPr>
          <w:rFonts w:ascii="Calibri" w:hAnsi="Calibri"/>
        </w:rPr>
        <w:t xml:space="preserve"> o material que </w:t>
      </w:r>
      <w:proofErr w:type="spellStart"/>
      <w:r>
        <w:rPr>
          <w:rFonts w:ascii="Calibri" w:hAnsi="Calibri"/>
        </w:rPr>
        <w:t>poida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necesitar</w:t>
      </w:r>
      <w:proofErr w:type="spellEnd"/>
      <w:r>
        <w:rPr>
          <w:rFonts w:ascii="Calibri" w:hAnsi="Calibri"/>
        </w:rPr>
        <w:t xml:space="preserve"> para </w:t>
      </w:r>
      <w:proofErr w:type="spellStart"/>
      <w:r>
        <w:rPr>
          <w:rFonts w:ascii="Calibri" w:hAnsi="Calibri"/>
        </w:rPr>
        <w:t>desenvolver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súa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obra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incluído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cabalete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soporte</w:t>
      </w:r>
      <w:proofErr w:type="spellEnd"/>
      <w:r>
        <w:rPr>
          <w:rFonts w:ascii="Calibri" w:hAnsi="Calibri"/>
        </w:rPr>
        <w:t>.</w:t>
      </w:r>
    </w:p>
    <w:p w:rsidR="00CB36A9" w:rsidRDefault="00A23CBD">
      <w:pPr>
        <w:spacing w:before="57" w:after="57" w:line="360" w:lineRule="auto"/>
        <w:ind w:left="754"/>
        <w:jc w:val="both"/>
        <w:rPr>
          <w:rFonts w:ascii="Calibri" w:hAnsi="Calibri"/>
        </w:rPr>
      </w:pPr>
      <w:r>
        <w:rPr>
          <w:rFonts w:ascii="Calibri" w:hAnsi="Calibri"/>
        </w:rPr>
        <w:t xml:space="preserve">O </w:t>
      </w:r>
      <w:proofErr w:type="spellStart"/>
      <w:r>
        <w:rPr>
          <w:rFonts w:ascii="Calibri" w:hAnsi="Calibri"/>
        </w:rPr>
        <w:t>soporte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deberá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ríxido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lenzo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taboleiro</w:t>
      </w:r>
      <w:proofErr w:type="spellEnd"/>
      <w:r>
        <w:rPr>
          <w:rFonts w:ascii="Calibri" w:hAnsi="Calibri"/>
        </w:rPr>
        <w:t xml:space="preserve">, etc.) e de 1 cm. de ancho </w:t>
      </w:r>
      <w:proofErr w:type="spellStart"/>
      <w:r>
        <w:rPr>
          <w:rFonts w:ascii="Calibri" w:hAnsi="Calibri"/>
        </w:rPr>
        <w:t>como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mínimo</w:t>
      </w:r>
      <w:proofErr w:type="spellEnd"/>
      <w:r>
        <w:rPr>
          <w:rFonts w:ascii="Calibri" w:hAnsi="Calibri"/>
        </w:rPr>
        <w:t xml:space="preserve">. Se </w:t>
      </w:r>
      <w:proofErr w:type="spellStart"/>
      <w:r>
        <w:rPr>
          <w:rFonts w:ascii="Calibri" w:hAnsi="Calibri"/>
        </w:rPr>
        <w:t>presentará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branco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textura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sen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ningún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tipo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marco</w:t>
      </w:r>
      <w:proofErr w:type="spellEnd"/>
      <w:r>
        <w:rPr>
          <w:rFonts w:ascii="Calibri" w:hAnsi="Calibri"/>
        </w:rPr>
        <w:t>, (</w:t>
      </w:r>
      <w:proofErr w:type="spellStart"/>
      <w:r>
        <w:rPr>
          <w:rFonts w:ascii="Calibri" w:hAnsi="Calibri"/>
        </w:rPr>
        <w:t>mínimo</w:t>
      </w:r>
      <w:proofErr w:type="spellEnd"/>
      <w:r>
        <w:rPr>
          <w:rFonts w:ascii="Calibri" w:hAnsi="Calibri"/>
        </w:rPr>
        <w:t xml:space="preserve"> de 50 x 50 cm -2.500 cm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- , e </w:t>
      </w:r>
      <w:proofErr w:type="spellStart"/>
      <w:r>
        <w:rPr>
          <w:rFonts w:ascii="Calibri" w:hAnsi="Calibri"/>
        </w:rPr>
        <w:t>máximo</w:t>
      </w:r>
      <w:proofErr w:type="spellEnd"/>
      <w:r>
        <w:rPr>
          <w:rFonts w:ascii="Calibri" w:hAnsi="Calibri"/>
        </w:rPr>
        <w:t xml:space="preserve"> de 100 x 100 cm. -10.000 cm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- ) </w:t>
      </w:r>
      <w:proofErr w:type="spellStart"/>
      <w:r>
        <w:rPr>
          <w:rFonts w:ascii="Calibri" w:hAnsi="Calibri"/>
        </w:rPr>
        <w:t>Deberase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pintar</w:t>
      </w:r>
      <w:proofErr w:type="spellEnd"/>
      <w:r>
        <w:rPr>
          <w:rFonts w:ascii="Calibri" w:hAnsi="Calibri"/>
        </w:rPr>
        <w:t xml:space="preserve">  in  situ  e  do  natural.</w:t>
      </w:r>
    </w:p>
    <w:p w:rsidR="00CB36A9" w:rsidRDefault="00A23CBD">
      <w:pPr>
        <w:numPr>
          <w:ilvl w:val="0"/>
          <w:numId w:val="1"/>
        </w:numPr>
        <w:spacing w:before="57" w:after="57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As  </w:t>
      </w:r>
      <w:proofErr w:type="spellStart"/>
      <w:r>
        <w:rPr>
          <w:rFonts w:ascii="Calibri" w:hAnsi="Calibri"/>
        </w:rPr>
        <w:t>obras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terminadas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serán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presentadas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asinar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xunto</w:t>
      </w:r>
      <w:proofErr w:type="spellEnd"/>
      <w:r>
        <w:rPr>
          <w:rFonts w:ascii="Calibri" w:hAnsi="Calibri"/>
        </w:rPr>
        <w:t xml:space="preserve"> co </w:t>
      </w:r>
      <w:proofErr w:type="spellStart"/>
      <w:r>
        <w:rPr>
          <w:rFonts w:ascii="Calibri" w:hAnsi="Calibri"/>
        </w:rPr>
        <w:t>cabalete</w:t>
      </w:r>
      <w:proofErr w:type="spellEnd"/>
      <w:r>
        <w:rPr>
          <w:rFonts w:ascii="Calibri" w:hAnsi="Calibri"/>
        </w:rPr>
        <w:t xml:space="preserve">, para </w:t>
      </w:r>
      <w:proofErr w:type="spellStart"/>
      <w:r>
        <w:rPr>
          <w:rFonts w:ascii="Calibri" w:hAnsi="Calibri"/>
        </w:rPr>
        <w:t>súa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exposición</w:t>
      </w:r>
      <w:proofErr w:type="spellEnd"/>
      <w:r>
        <w:rPr>
          <w:rFonts w:ascii="Calibri" w:hAnsi="Calibri"/>
        </w:rPr>
        <w:t xml:space="preserve"> no </w:t>
      </w:r>
      <w:proofErr w:type="spellStart"/>
      <w:r>
        <w:rPr>
          <w:rFonts w:ascii="Calibri" w:hAnsi="Calibri"/>
        </w:rPr>
        <w:t>Espazo</w:t>
      </w:r>
      <w:proofErr w:type="spellEnd"/>
      <w:r>
        <w:rPr>
          <w:rFonts w:ascii="Calibri" w:hAnsi="Calibri"/>
        </w:rPr>
        <w:t xml:space="preserve"> Fortaleza no </w:t>
      </w:r>
      <w:proofErr w:type="spellStart"/>
      <w:r>
        <w:rPr>
          <w:rFonts w:ascii="Calibri" w:hAnsi="Calibri"/>
        </w:rPr>
        <w:t>río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Goián</w:t>
      </w:r>
      <w:proofErr w:type="spellEnd"/>
      <w:r>
        <w:rPr>
          <w:rFonts w:ascii="Calibri" w:hAnsi="Calibri"/>
        </w:rPr>
        <w:t xml:space="preserve">), entre as 17:00 e 18:00 (hora </w:t>
      </w:r>
      <w:proofErr w:type="spellStart"/>
      <w:r>
        <w:rPr>
          <w:rFonts w:ascii="Calibri" w:hAnsi="Calibri"/>
        </w:rPr>
        <w:t>galega</w:t>
      </w:r>
      <w:proofErr w:type="spellEnd"/>
      <w:r>
        <w:rPr>
          <w:rFonts w:ascii="Calibri" w:hAnsi="Calibri"/>
        </w:rPr>
        <w:t xml:space="preserve">) do </w:t>
      </w:r>
      <w:proofErr w:type="spellStart"/>
      <w:r>
        <w:rPr>
          <w:rFonts w:ascii="Calibri" w:hAnsi="Calibri"/>
        </w:rPr>
        <w:lastRenderedPageBreak/>
        <w:t>mesmo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día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certame</w:t>
      </w:r>
      <w:proofErr w:type="spellEnd"/>
      <w:r>
        <w:rPr>
          <w:rFonts w:ascii="Calibri" w:hAnsi="Calibri"/>
        </w:rPr>
        <w:t xml:space="preserve"> co </w:t>
      </w:r>
      <w:proofErr w:type="spellStart"/>
      <w:r>
        <w:rPr>
          <w:rFonts w:ascii="Calibri" w:hAnsi="Calibri"/>
        </w:rPr>
        <w:t>obxecto</w:t>
      </w:r>
      <w:proofErr w:type="spellEnd"/>
      <w:r>
        <w:rPr>
          <w:rFonts w:ascii="Calibri" w:hAnsi="Calibri"/>
        </w:rPr>
        <w:t xml:space="preserve"> de que </w:t>
      </w:r>
      <w:proofErr w:type="spellStart"/>
      <w:r>
        <w:rPr>
          <w:rFonts w:ascii="Calibri" w:hAnsi="Calibri"/>
        </w:rPr>
        <w:t>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xurado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inicie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calificación</w:t>
      </w:r>
      <w:proofErr w:type="spellEnd"/>
      <w:r>
        <w:rPr>
          <w:rFonts w:ascii="Calibri" w:hAnsi="Calibri"/>
        </w:rPr>
        <w:t xml:space="preserve"> das </w:t>
      </w:r>
      <w:proofErr w:type="spellStart"/>
      <w:r>
        <w:rPr>
          <w:rFonts w:ascii="Calibri" w:hAnsi="Calibri"/>
        </w:rPr>
        <w:t>obras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Só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admitirá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unha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única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artista</w:t>
      </w:r>
      <w:proofErr w:type="spellEnd"/>
      <w:r>
        <w:rPr>
          <w:rFonts w:ascii="Calibri" w:hAnsi="Calibri"/>
        </w:rPr>
        <w:t>.</w:t>
      </w:r>
    </w:p>
    <w:p w:rsidR="00CB36A9" w:rsidRDefault="00A23CBD">
      <w:pPr>
        <w:spacing w:before="57" w:after="57"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As </w:t>
      </w:r>
      <w:proofErr w:type="spellStart"/>
      <w:r>
        <w:rPr>
          <w:rFonts w:ascii="Calibri" w:hAnsi="Calibri"/>
        </w:rPr>
        <w:t>obras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premiadas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serán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asinadas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despois</w:t>
      </w:r>
      <w:proofErr w:type="spellEnd"/>
      <w:r>
        <w:rPr>
          <w:rFonts w:ascii="Calibri" w:hAnsi="Calibri"/>
        </w:rPr>
        <w:t xml:space="preserve"> da </w:t>
      </w:r>
      <w:proofErr w:type="spellStart"/>
      <w:r>
        <w:rPr>
          <w:rFonts w:ascii="Calibri" w:hAnsi="Calibri"/>
        </w:rPr>
        <w:t>entrega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premios</w:t>
      </w:r>
      <w:proofErr w:type="spellEnd"/>
      <w:r>
        <w:rPr>
          <w:rFonts w:ascii="Calibri" w:hAnsi="Calibri"/>
        </w:rPr>
        <w:t>.</w:t>
      </w:r>
    </w:p>
    <w:p w:rsidR="00CB36A9" w:rsidRDefault="00A23CBD">
      <w:pPr>
        <w:numPr>
          <w:ilvl w:val="0"/>
          <w:numId w:val="2"/>
        </w:numPr>
        <w:spacing w:before="57" w:after="57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 </w:t>
      </w:r>
      <w:proofErr w:type="spellStart"/>
      <w:r>
        <w:rPr>
          <w:rFonts w:ascii="Calibri" w:hAnsi="Calibri"/>
        </w:rPr>
        <w:t>xurado</w:t>
      </w:r>
      <w:proofErr w:type="spellEnd"/>
      <w:r>
        <w:rPr>
          <w:rFonts w:ascii="Calibri" w:hAnsi="Calibri"/>
        </w:rPr>
        <w:t xml:space="preserve">,  </w:t>
      </w:r>
      <w:proofErr w:type="spellStart"/>
      <w:r>
        <w:rPr>
          <w:rFonts w:ascii="Calibri" w:hAnsi="Calibri"/>
        </w:rPr>
        <w:t>composto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por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personalidades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vinculadas</w:t>
      </w:r>
      <w:proofErr w:type="spellEnd"/>
      <w:r>
        <w:rPr>
          <w:rFonts w:ascii="Calibri" w:hAnsi="Calibri"/>
        </w:rPr>
        <w:t xml:space="preserve">  co  </w:t>
      </w:r>
      <w:proofErr w:type="spellStart"/>
      <w:r>
        <w:rPr>
          <w:rFonts w:ascii="Calibri" w:hAnsi="Calibri"/>
        </w:rPr>
        <w:t>mundo</w:t>
      </w:r>
      <w:proofErr w:type="spellEnd"/>
      <w:r>
        <w:rPr>
          <w:rFonts w:ascii="Calibri" w:hAnsi="Calibri"/>
        </w:rPr>
        <w:t xml:space="preserve">  das  </w:t>
      </w:r>
      <w:proofErr w:type="spellStart"/>
      <w:r>
        <w:rPr>
          <w:rFonts w:ascii="Calibri" w:hAnsi="Calibri"/>
        </w:rPr>
        <w:t>artes</w:t>
      </w:r>
      <w:proofErr w:type="spellEnd"/>
      <w:r>
        <w:rPr>
          <w:rFonts w:ascii="Calibri" w:hAnsi="Calibri"/>
        </w:rPr>
        <w:t xml:space="preserve">  e  </w:t>
      </w:r>
      <w:proofErr w:type="spellStart"/>
      <w:r>
        <w:rPr>
          <w:rFonts w:ascii="Calibri" w:hAnsi="Calibri"/>
        </w:rPr>
        <w:t>por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membros</w:t>
      </w:r>
      <w:proofErr w:type="spellEnd"/>
      <w:r>
        <w:rPr>
          <w:rFonts w:ascii="Calibri" w:hAnsi="Calibri"/>
        </w:rPr>
        <w:t xml:space="preserve">  das  </w:t>
      </w:r>
      <w:proofErr w:type="spellStart"/>
      <w:r>
        <w:rPr>
          <w:rFonts w:ascii="Calibri" w:hAnsi="Calibri"/>
        </w:rPr>
        <w:t>entidades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patrocinadoras</w:t>
      </w:r>
      <w:proofErr w:type="spellEnd"/>
      <w:r>
        <w:rPr>
          <w:rFonts w:ascii="Calibri" w:hAnsi="Calibri"/>
        </w:rPr>
        <w:t xml:space="preserve">  dos  </w:t>
      </w:r>
      <w:proofErr w:type="spellStart"/>
      <w:r>
        <w:rPr>
          <w:rFonts w:ascii="Calibri" w:hAnsi="Calibri"/>
        </w:rPr>
        <w:t>premios</w:t>
      </w:r>
      <w:proofErr w:type="spellEnd"/>
      <w:r>
        <w:rPr>
          <w:rFonts w:ascii="Calibri" w:hAnsi="Calibri"/>
        </w:rPr>
        <w:t xml:space="preserve">,  </w:t>
      </w:r>
      <w:proofErr w:type="spellStart"/>
      <w:r>
        <w:rPr>
          <w:rFonts w:ascii="Calibri" w:hAnsi="Calibri"/>
        </w:rPr>
        <w:t>reunirase</w:t>
      </w:r>
      <w:proofErr w:type="spellEnd"/>
      <w:r>
        <w:rPr>
          <w:rFonts w:ascii="Calibri" w:hAnsi="Calibri"/>
        </w:rPr>
        <w:t xml:space="preserve">  a  </w:t>
      </w:r>
      <w:proofErr w:type="spellStart"/>
      <w:r>
        <w:rPr>
          <w:rFonts w:ascii="Calibri" w:hAnsi="Calibri"/>
        </w:rPr>
        <w:t>partir</w:t>
      </w:r>
      <w:proofErr w:type="spellEnd"/>
      <w:r>
        <w:rPr>
          <w:rFonts w:ascii="Calibri" w:hAnsi="Calibri"/>
        </w:rPr>
        <w:t xml:space="preserve">  das  18:00 (hora  </w:t>
      </w:r>
      <w:proofErr w:type="spellStart"/>
      <w:r>
        <w:rPr>
          <w:rFonts w:ascii="Calibri" w:hAnsi="Calibri"/>
        </w:rPr>
        <w:t>galega</w:t>
      </w:r>
      <w:proofErr w:type="spellEnd"/>
      <w:r>
        <w:rPr>
          <w:rFonts w:ascii="Calibri" w:hAnsi="Calibri"/>
        </w:rPr>
        <w:t xml:space="preserve">) do </w:t>
      </w:r>
      <w:proofErr w:type="spellStart"/>
      <w:r>
        <w:rPr>
          <w:rFonts w:ascii="Calibri" w:hAnsi="Calibri"/>
        </w:rPr>
        <w:t>mesmo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día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certame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emitirá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fallo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ás</w:t>
      </w:r>
      <w:proofErr w:type="spellEnd"/>
      <w:r>
        <w:rPr>
          <w:rFonts w:ascii="Calibri" w:hAnsi="Calibri"/>
        </w:rPr>
        <w:t xml:space="preserve"> 18:30 (hora </w:t>
      </w:r>
      <w:proofErr w:type="spellStart"/>
      <w:r>
        <w:rPr>
          <w:rFonts w:ascii="Calibri" w:hAnsi="Calibri"/>
        </w:rPr>
        <w:t>galega</w:t>
      </w:r>
      <w:proofErr w:type="spellEnd"/>
      <w:r>
        <w:rPr>
          <w:rFonts w:ascii="Calibri" w:hAnsi="Calibri"/>
        </w:rPr>
        <w:t>).</w:t>
      </w:r>
    </w:p>
    <w:p w:rsidR="00CB36A9" w:rsidRDefault="00A23CBD">
      <w:pPr>
        <w:numPr>
          <w:ilvl w:val="0"/>
          <w:numId w:val="2"/>
        </w:numPr>
        <w:spacing w:before="57" w:after="57" w:line="36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premios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establecidos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serán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seguintes</w:t>
      </w:r>
      <w:proofErr w:type="spellEnd"/>
      <w:r>
        <w:rPr>
          <w:rFonts w:ascii="Calibri" w:hAnsi="Calibri"/>
        </w:rPr>
        <w:t>:</w:t>
      </w:r>
    </w:p>
    <w:p w:rsidR="00CB36A9" w:rsidRDefault="00A23CBD">
      <w:pPr>
        <w:spacing w:before="57" w:after="57"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1º Premio: 1.500 euros.</w:t>
      </w:r>
    </w:p>
    <w:p w:rsidR="00CB36A9" w:rsidRDefault="00A23CBD">
      <w:pPr>
        <w:spacing w:before="57" w:after="57"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2º Premio: 500 euros.</w:t>
      </w:r>
    </w:p>
    <w:p w:rsidR="00CB36A9" w:rsidRDefault="00A23CBD">
      <w:pPr>
        <w:spacing w:before="57" w:after="57"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3ª Premio: 500 euros.</w:t>
      </w:r>
    </w:p>
    <w:p w:rsidR="00CB36A9" w:rsidRDefault="00A23CBD">
      <w:pPr>
        <w:spacing w:before="57" w:after="57"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O 1º, </w:t>
      </w:r>
      <w:proofErr w:type="spellStart"/>
      <w:r>
        <w:rPr>
          <w:rFonts w:ascii="Calibri" w:hAnsi="Calibri"/>
        </w:rPr>
        <w:t>será</w:t>
      </w:r>
      <w:proofErr w:type="spellEnd"/>
      <w:r>
        <w:rPr>
          <w:rFonts w:ascii="Calibri" w:hAnsi="Calibri"/>
        </w:rPr>
        <w:t xml:space="preserve"> con cargo </w:t>
      </w:r>
      <w:proofErr w:type="spellStart"/>
      <w:r>
        <w:rPr>
          <w:rFonts w:ascii="Calibri" w:hAnsi="Calibri"/>
        </w:rPr>
        <w:t>ao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orzamento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Concello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Tomiño</w:t>
      </w:r>
      <w:proofErr w:type="spellEnd"/>
      <w:r>
        <w:rPr>
          <w:rFonts w:ascii="Calibri" w:hAnsi="Calibri"/>
        </w:rPr>
        <w:t xml:space="preserve">, o 2º Premio </w:t>
      </w:r>
      <w:proofErr w:type="spellStart"/>
      <w:r>
        <w:rPr>
          <w:rFonts w:ascii="Calibri" w:hAnsi="Calibri"/>
        </w:rPr>
        <w:t>correrá</w:t>
      </w:r>
      <w:proofErr w:type="spellEnd"/>
      <w:r>
        <w:rPr>
          <w:rFonts w:ascii="Calibri" w:hAnsi="Calibri"/>
        </w:rPr>
        <w:t xml:space="preserve"> a cargo da </w:t>
      </w:r>
      <w:proofErr w:type="spellStart"/>
      <w:r>
        <w:rPr>
          <w:rFonts w:ascii="Calibri" w:hAnsi="Calibri"/>
        </w:rPr>
        <w:t>Comunidade</w:t>
      </w:r>
      <w:proofErr w:type="spellEnd"/>
      <w:r>
        <w:rPr>
          <w:rFonts w:ascii="Calibri" w:hAnsi="Calibri"/>
        </w:rPr>
        <w:t xml:space="preserve"> de Montes, e </w:t>
      </w:r>
      <w:proofErr w:type="spellStart"/>
      <w:r>
        <w:rPr>
          <w:rFonts w:ascii="Calibri" w:hAnsi="Calibri"/>
        </w:rPr>
        <w:t>o</w:t>
      </w:r>
      <w:proofErr w:type="spellEnd"/>
      <w:r>
        <w:rPr>
          <w:rFonts w:ascii="Calibri" w:hAnsi="Calibri"/>
        </w:rPr>
        <w:t xml:space="preserve"> 3º, a cargo da </w:t>
      </w:r>
      <w:proofErr w:type="spellStart"/>
      <w:r>
        <w:rPr>
          <w:rFonts w:ascii="Calibri" w:hAnsi="Calibri"/>
        </w:rPr>
        <w:t>Fundação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Bienal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Arte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Cerveira</w:t>
      </w:r>
      <w:proofErr w:type="spellEnd"/>
      <w:r>
        <w:rPr>
          <w:rFonts w:ascii="Calibri" w:hAnsi="Calibri"/>
        </w:rPr>
        <w:t xml:space="preserve">. </w:t>
      </w:r>
    </w:p>
    <w:p w:rsidR="00CB36A9" w:rsidRDefault="00A23CBD">
      <w:pPr>
        <w:spacing w:before="57" w:after="57" w:line="360" w:lineRule="auto"/>
        <w:ind w:left="7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Todos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os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premios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están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suxeitos</w:t>
      </w:r>
      <w:proofErr w:type="spellEnd"/>
      <w:r>
        <w:rPr>
          <w:rFonts w:ascii="Calibri" w:hAnsi="Calibri"/>
        </w:rPr>
        <w:t xml:space="preserve"> á </w:t>
      </w:r>
      <w:proofErr w:type="spellStart"/>
      <w:r>
        <w:rPr>
          <w:rFonts w:ascii="Calibri" w:hAnsi="Calibri"/>
        </w:rPr>
        <w:t>lexislación</w:t>
      </w:r>
      <w:proofErr w:type="spellEnd"/>
      <w:r>
        <w:rPr>
          <w:rFonts w:ascii="Calibri" w:hAnsi="Calibri"/>
        </w:rPr>
        <w:t xml:space="preserve"> fiscal </w:t>
      </w:r>
      <w:proofErr w:type="spellStart"/>
      <w:r>
        <w:rPr>
          <w:rFonts w:ascii="Calibri" w:hAnsi="Calibri"/>
        </w:rPr>
        <w:t>vixente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realizándose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sobre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ditas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cantidades</w:t>
      </w:r>
      <w:proofErr w:type="spellEnd"/>
      <w:r>
        <w:rPr>
          <w:rFonts w:ascii="Calibri" w:hAnsi="Calibri"/>
        </w:rPr>
        <w:t xml:space="preserve"> as </w:t>
      </w:r>
      <w:proofErr w:type="spellStart"/>
      <w:r>
        <w:rPr>
          <w:rFonts w:ascii="Calibri" w:hAnsi="Calibri"/>
        </w:rPr>
        <w:t>retencións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legalmente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establecidas</w:t>
      </w:r>
      <w:proofErr w:type="spellEnd"/>
      <w:r>
        <w:rPr>
          <w:rFonts w:ascii="Calibri" w:hAnsi="Calibri"/>
        </w:rPr>
        <w:t>.</w:t>
      </w:r>
    </w:p>
    <w:p w:rsidR="00CB36A9" w:rsidRDefault="00A23CBD">
      <w:pPr>
        <w:spacing w:before="57" w:after="57"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Para  </w:t>
      </w:r>
      <w:proofErr w:type="spellStart"/>
      <w:r>
        <w:rPr>
          <w:rFonts w:ascii="Calibri" w:hAnsi="Calibri"/>
        </w:rPr>
        <w:t>recoller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os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premios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será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imprescindible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presenza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autor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autora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ou</w:t>
      </w:r>
      <w:proofErr w:type="spellEnd"/>
      <w:r>
        <w:rPr>
          <w:rFonts w:ascii="Calibri" w:hAnsi="Calibri"/>
        </w:rPr>
        <w:t xml:space="preserve"> dun </w:t>
      </w:r>
      <w:proofErr w:type="spellStart"/>
      <w:r>
        <w:rPr>
          <w:rFonts w:ascii="Calibri" w:hAnsi="Calibri"/>
        </w:rPr>
        <w:t>certificado</w:t>
      </w:r>
      <w:proofErr w:type="spellEnd"/>
      <w:r>
        <w:rPr>
          <w:rFonts w:ascii="Calibri" w:hAnsi="Calibri"/>
        </w:rPr>
        <w:t xml:space="preserve"> no </w:t>
      </w:r>
      <w:proofErr w:type="spellStart"/>
      <w:r>
        <w:rPr>
          <w:rFonts w:ascii="Calibri" w:hAnsi="Calibri"/>
        </w:rPr>
        <w:t>seu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nome</w:t>
      </w:r>
      <w:proofErr w:type="spellEnd"/>
      <w:r>
        <w:rPr>
          <w:rFonts w:ascii="Calibri" w:hAnsi="Calibri"/>
        </w:rPr>
        <w:t>.</w:t>
      </w:r>
    </w:p>
    <w:p w:rsidR="00CB36A9" w:rsidRDefault="00A23CBD">
      <w:pPr>
        <w:spacing w:before="57" w:after="57" w:line="36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Se o </w:t>
      </w:r>
      <w:proofErr w:type="spellStart"/>
      <w:r>
        <w:rPr>
          <w:rFonts w:ascii="Calibri" w:hAnsi="Calibri"/>
        </w:rPr>
        <w:t>xurado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estimara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oportuno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algún</w:t>
      </w:r>
      <w:proofErr w:type="spellEnd"/>
      <w:r>
        <w:rPr>
          <w:rFonts w:ascii="Calibri" w:hAnsi="Calibri"/>
        </w:rPr>
        <w:t xml:space="preserve"> dos </w:t>
      </w:r>
      <w:proofErr w:type="spellStart"/>
      <w:r>
        <w:rPr>
          <w:rFonts w:ascii="Calibri" w:hAnsi="Calibri"/>
        </w:rPr>
        <w:t>premios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podería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quedar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deserto</w:t>
      </w:r>
      <w:proofErr w:type="spellEnd"/>
      <w:r>
        <w:rPr>
          <w:rFonts w:ascii="Calibri" w:hAnsi="Calibri"/>
        </w:rPr>
        <w:t>.</w:t>
      </w:r>
    </w:p>
    <w:p w:rsidR="00CB36A9" w:rsidRDefault="00A23CBD">
      <w:pPr>
        <w:numPr>
          <w:ilvl w:val="0"/>
          <w:numId w:val="2"/>
        </w:numPr>
        <w:spacing w:before="57" w:after="57" w:line="36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Todas</w:t>
      </w:r>
      <w:proofErr w:type="spellEnd"/>
      <w:r>
        <w:rPr>
          <w:rFonts w:ascii="Calibri" w:hAnsi="Calibri"/>
        </w:rPr>
        <w:t xml:space="preserve"> as </w:t>
      </w:r>
      <w:proofErr w:type="spellStart"/>
      <w:r>
        <w:rPr>
          <w:rFonts w:ascii="Calibri" w:hAnsi="Calibri"/>
        </w:rPr>
        <w:t>obras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premiadas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pasarán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propiedade</w:t>
      </w:r>
      <w:proofErr w:type="spellEnd"/>
      <w:r>
        <w:rPr>
          <w:rFonts w:ascii="Calibri" w:hAnsi="Calibri"/>
        </w:rPr>
        <w:t xml:space="preserve"> dos </w:t>
      </w:r>
      <w:proofErr w:type="spellStart"/>
      <w:r>
        <w:rPr>
          <w:rFonts w:ascii="Calibri" w:hAnsi="Calibri"/>
        </w:rPr>
        <w:t>patrocinadores</w:t>
      </w:r>
      <w:proofErr w:type="spellEnd"/>
      <w:r>
        <w:rPr>
          <w:rFonts w:ascii="Calibri" w:hAnsi="Calibri"/>
        </w:rPr>
        <w:t xml:space="preserve"> dos </w:t>
      </w:r>
      <w:proofErr w:type="spellStart"/>
      <w:r>
        <w:rPr>
          <w:rFonts w:ascii="Calibri" w:hAnsi="Calibri"/>
        </w:rPr>
        <w:t>premios</w:t>
      </w:r>
      <w:proofErr w:type="spellEnd"/>
      <w:r>
        <w:rPr>
          <w:rFonts w:ascii="Calibri" w:hAnsi="Calibri"/>
        </w:rPr>
        <w:t xml:space="preserve"> que se </w:t>
      </w:r>
      <w:proofErr w:type="spellStart"/>
      <w:r>
        <w:rPr>
          <w:rFonts w:ascii="Calibri" w:hAnsi="Calibri"/>
        </w:rPr>
        <w:t>reservan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dereito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edición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reprodución</w:t>
      </w:r>
      <w:proofErr w:type="spellEnd"/>
      <w:r>
        <w:rPr>
          <w:rFonts w:ascii="Calibri" w:hAnsi="Calibri"/>
        </w:rPr>
        <w:t xml:space="preserve"> das </w:t>
      </w:r>
      <w:proofErr w:type="spellStart"/>
      <w:r>
        <w:rPr>
          <w:rFonts w:ascii="Calibri" w:hAnsi="Calibri"/>
        </w:rPr>
        <w:t>mesmas</w:t>
      </w:r>
      <w:proofErr w:type="spellEnd"/>
      <w:r>
        <w:rPr>
          <w:rFonts w:ascii="Calibri" w:hAnsi="Calibri"/>
        </w:rPr>
        <w:t>.</w:t>
      </w:r>
    </w:p>
    <w:p w:rsidR="00CB36A9" w:rsidRDefault="00A23CBD">
      <w:pPr>
        <w:numPr>
          <w:ilvl w:val="0"/>
          <w:numId w:val="2"/>
        </w:numPr>
        <w:spacing w:before="57" w:after="57" w:line="36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autores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poderán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recoller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obra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mesmo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día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certame</w:t>
      </w:r>
      <w:proofErr w:type="spellEnd"/>
      <w:r>
        <w:rPr>
          <w:rFonts w:ascii="Calibri" w:hAnsi="Calibri"/>
        </w:rPr>
        <w:t xml:space="preserve"> entre as 18:30 e as 19:30 (hora </w:t>
      </w:r>
      <w:proofErr w:type="spellStart"/>
      <w:r>
        <w:rPr>
          <w:rFonts w:ascii="Calibri" w:hAnsi="Calibri"/>
        </w:rPr>
        <w:t>galega</w:t>
      </w:r>
      <w:proofErr w:type="spellEnd"/>
      <w:r>
        <w:rPr>
          <w:rFonts w:ascii="Calibri" w:hAnsi="Calibri"/>
        </w:rPr>
        <w:t xml:space="preserve">), </w:t>
      </w:r>
      <w:proofErr w:type="spellStart"/>
      <w:r>
        <w:rPr>
          <w:rFonts w:ascii="Calibri" w:hAnsi="Calibri"/>
        </w:rPr>
        <w:t>sendo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requisito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necesario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presentar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copia</w:t>
      </w:r>
      <w:proofErr w:type="spellEnd"/>
      <w:r>
        <w:rPr>
          <w:rFonts w:ascii="Calibri" w:hAnsi="Calibri"/>
        </w:rPr>
        <w:t xml:space="preserve"> da </w:t>
      </w:r>
      <w:proofErr w:type="spellStart"/>
      <w:r>
        <w:rPr>
          <w:rFonts w:ascii="Calibri" w:hAnsi="Calibri"/>
        </w:rPr>
        <w:t>ficha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inscrición</w:t>
      </w:r>
      <w:proofErr w:type="spellEnd"/>
      <w:r>
        <w:rPr>
          <w:rFonts w:ascii="Calibri" w:hAnsi="Calibri"/>
        </w:rPr>
        <w:t>.</w:t>
      </w:r>
    </w:p>
    <w:p w:rsidR="00CB36A9" w:rsidRDefault="00A23CBD">
      <w:pPr>
        <w:numPr>
          <w:ilvl w:val="0"/>
          <w:numId w:val="2"/>
        </w:numPr>
        <w:spacing w:before="57" w:after="57" w:line="360" w:lineRule="auto"/>
        <w:jc w:val="both"/>
        <w:rPr>
          <w:rFonts w:ascii="Calibri" w:hAnsi="Calibri"/>
        </w:rPr>
      </w:pPr>
      <w:r>
        <w:rPr>
          <w:rFonts w:ascii="Calibri" w:hAnsi="Calibri"/>
          <w:lang w:val="gl-ES"/>
        </w:rPr>
        <w:t xml:space="preserve">As  persoas  participantes  que  o  decidan poderán deixar en exposición a súa obra durante  dúas  semanas 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gl-ES"/>
        </w:rPr>
        <w:t xml:space="preserve">coa  fin  de  atopar  un  posible  comprador/a.   Durante   a  1º semana, estas obras, estarán na sala de exposicións do Centro </w:t>
      </w:r>
      <w:proofErr w:type="spellStart"/>
      <w:r>
        <w:rPr>
          <w:rFonts w:ascii="Calibri" w:hAnsi="Calibri"/>
          <w:lang w:val="gl-ES"/>
        </w:rPr>
        <w:t>Goianés</w:t>
      </w:r>
      <w:proofErr w:type="spellEnd"/>
      <w:r>
        <w:rPr>
          <w:rFonts w:ascii="Calibri" w:hAnsi="Calibri"/>
          <w:lang w:val="gl-ES"/>
        </w:rPr>
        <w:t xml:space="preserve"> (</w:t>
      </w:r>
      <w:proofErr w:type="spellStart"/>
      <w:r>
        <w:rPr>
          <w:rFonts w:ascii="Calibri" w:hAnsi="Calibri"/>
          <w:lang w:val="gl-ES"/>
        </w:rPr>
        <w:t>Goián</w:t>
      </w:r>
      <w:proofErr w:type="spellEnd"/>
      <w:r>
        <w:rPr>
          <w:rFonts w:ascii="Calibri" w:hAnsi="Calibri"/>
          <w:lang w:val="gl-ES"/>
        </w:rPr>
        <w:t xml:space="preserve">) e a 2º semana  na sede da </w:t>
      </w:r>
      <w:proofErr w:type="spellStart"/>
      <w:r>
        <w:rPr>
          <w:rFonts w:ascii="Calibri" w:hAnsi="Calibri"/>
          <w:lang w:val="gl-ES"/>
        </w:rPr>
        <w:t>Fundação</w:t>
      </w:r>
      <w:proofErr w:type="spellEnd"/>
      <w:r>
        <w:rPr>
          <w:rFonts w:ascii="Calibri" w:hAnsi="Calibri"/>
          <w:lang w:val="gl-ES"/>
        </w:rPr>
        <w:t xml:space="preserve"> Bienal de Arte de </w:t>
      </w:r>
      <w:proofErr w:type="spellStart"/>
      <w:r>
        <w:rPr>
          <w:rFonts w:ascii="Calibri" w:hAnsi="Calibri"/>
          <w:lang w:val="gl-ES"/>
        </w:rPr>
        <w:t>Cerveira</w:t>
      </w:r>
      <w:proofErr w:type="spellEnd"/>
      <w:r>
        <w:rPr>
          <w:rFonts w:ascii="Calibri" w:hAnsi="Calibri"/>
          <w:lang w:val="gl-ES"/>
        </w:rPr>
        <w:t xml:space="preserve">. Os/as artistas deberán facilitar os seus datos de contacto e o prezo da obra, a dita información será exposta ao </w:t>
      </w:r>
      <w:r>
        <w:rPr>
          <w:rFonts w:ascii="Calibri" w:hAnsi="Calibri"/>
          <w:lang w:val="gl-ES"/>
        </w:rPr>
        <w:lastRenderedPageBreak/>
        <w:t xml:space="preserve">público. O concello e a </w:t>
      </w:r>
      <w:proofErr w:type="spellStart"/>
      <w:r>
        <w:rPr>
          <w:rFonts w:ascii="Calibri" w:hAnsi="Calibri"/>
          <w:lang w:val="gl-ES"/>
        </w:rPr>
        <w:t>Fundação</w:t>
      </w:r>
      <w:proofErr w:type="spellEnd"/>
      <w:r>
        <w:rPr>
          <w:rFonts w:ascii="Calibri" w:hAnsi="Calibri"/>
          <w:lang w:val="gl-ES"/>
        </w:rPr>
        <w:t xml:space="preserve"> Bienal de Arte de </w:t>
      </w:r>
      <w:proofErr w:type="spellStart"/>
      <w:r>
        <w:rPr>
          <w:rFonts w:ascii="Calibri" w:hAnsi="Calibri"/>
          <w:lang w:val="gl-ES"/>
        </w:rPr>
        <w:t>Cerveira</w:t>
      </w:r>
      <w:proofErr w:type="spellEnd"/>
      <w:r>
        <w:rPr>
          <w:rFonts w:ascii="Calibri" w:hAnsi="Calibri"/>
          <w:lang w:val="gl-ES"/>
        </w:rPr>
        <w:t xml:space="preserve"> en ningún caso farán de  intermediarios  nunha  posible  venda  e  serán  as  persoas interesadas as que contacten directamente cos artistas. O concello e a </w:t>
      </w:r>
      <w:proofErr w:type="spellStart"/>
      <w:r>
        <w:rPr>
          <w:rFonts w:ascii="Calibri" w:hAnsi="Calibri"/>
          <w:lang w:val="gl-ES"/>
        </w:rPr>
        <w:t>Fundação</w:t>
      </w:r>
      <w:proofErr w:type="spellEnd"/>
      <w:r>
        <w:rPr>
          <w:rFonts w:ascii="Calibri" w:hAnsi="Calibri"/>
          <w:lang w:val="gl-ES"/>
        </w:rPr>
        <w:t xml:space="preserve">  Bienal  de  Arte  de  </w:t>
      </w:r>
      <w:proofErr w:type="spellStart"/>
      <w:r>
        <w:rPr>
          <w:rFonts w:ascii="Calibri" w:hAnsi="Calibri"/>
          <w:lang w:val="gl-ES"/>
        </w:rPr>
        <w:t>Cerveira</w:t>
      </w:r>
      <w:proofErr w:type="spellEnd"/>
      <w:r>
        <w:rPr>
          <w:rFonts w:ascii="Calibri" w:hAnsi="Calibri"/>
          <w:lang w:val="gl-ES"/>
        </w:rPr>
        <w:t xml:space="preserve"> tamén quedan exentos de toda responsabilidade en canto á custodia e/ou seguro por roubo ou </w:t>
      </w:r>
      <w:proofErr w:type="spellStart"/>
      <w:r>
        <w:rPr>
          <w:rFonts w:ascii="Calibri" w:hAnsi="Calibri"/>
          <w:lang w:val="gl-ES"/>
        </w:rPr>
        <w:t>desperfectos</w:t>
      </w:r>
      <w:proofErr w:type="spellEnd"/>
      <w:r>
        <w:rPr>
          <w:rFonts w:ascii="Calibri" w:hAnsi="Calibri"/>
          <w:lang w:val="gl-ES"/>
        </w:rPr>
        <w:t xml:space="preserve"> de calquera das obras expostas.</w:t>
      </w:r>
    </w:p>
    <w:p w:rsidR="00CB36A9" w:rsidRDefault="00A23CBD">
      <w:pPr>
        <w:numPr>
          <w:ilvl w:val="0"/>
          <w:numId w:val="2"/>
        </w:numPr>
        <w:spacing w:before="57" w:after="57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 </w:t>
      </w:r>
      <w:proofErr w:type="spellStart"/>
      <w:r>
        <w:rPr>
          <w:rFonts w:ascii="Calibri" w:hAnsi="Calibri"/>
        </w:rPr>
        <w:t>concello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Tomiño</w:t>
      </w:r>
      <w:proofErr w:type="spellEnd"/>
      <w:r>
        <w:rPr>
          <w:rFonts w:ascii="Calibri" w:hAnsi="Calibri"/>
        </w:rPr>
        <w:t xml:space="preserve"> e a </w:t>
      </w:r>
      <w:proofErr w:type="spellStart"/>
      <w:r>
        <w:rPr>
          <w:rFonts w:ascii="Calibri" w:hAnsi="Calibri"/>
        </w:rPr>
        <w:t>Fundação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Bienal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Arte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Cerveira</w:t>
      </w:r>
      <w:proofErr w:type="spellEnd"/>
      <w:r>
        <w:rPr>
          <w:rFonts w:ascii="Calibri" w:hAnsi="Calibri"/>
        </w:rPr>
        <w:t xml:space="preserve">,  que 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todo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caso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velarán</w:t>
      </w:r>
      <w:proofErr w:type="spell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pola</w:t>
      </w:r>
      <w:proofErr w:type="spellEnd"/>
      <w:r>
        <w:rPr>
          <w:rFonts w:ascii="Calibri" w:hAnsi="Calibri"/>
        </w:rPr>
        <w:t xml:space="preserve">  boa  </w:t>
      </w:r>
      <w:proofErr w:type="spellStart"/>
      <w:r>
        <w:rPr>
          <w:rFonts w:ascii="Calibri" w:hAnsi="Calibri"/>
        </w:rPr>
        <w:t>conservación</w:t>
      </w:r>
      <w:proofErr w:type="spellEnd"/>
      <w:r>
        <w:rPr>
          <w:rFonts w:ascii="Calibri" w:hAnsi="Calibri"/>
        </w:rPr>
        <w:t xml:space="preserve">  das  </w:t>
      </w:r>
      <w:proofErr w:type="spellStart"/>
      <w:r>
        <w:rPr>
          <w:rFonts w:ascii="Calibri" w:hAnsi="Calibri"/>
        </w:rPr>
        <w:t>obras</w:t>
      </w:r>
      <w:proofErr w:type="spellEnd"/>
      <w:r>
        <w:rPr>
          <w:rFonts w:ascii="Calibri" w:hAnsi="Calibri"/>
        </w:rPr>
        <w:t xml:space="preserve">,  non se fan </w:t>
      </w:r>
      <w:proofErr w:type="spellStart"/>
      <w:r>
        <w:rPr>
          <w:rFonts w:ascii="Calibri" w:hAnsi="Calibri"/>
        </w:rPr>
        <w:t>responsables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calquera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continxencia</w:t>
      </w:r>
      <w:proofErr w:type="spellEnd"/>
      <w:r>
        <w:rPr>
          <w:rFonts w:ascii="Calibri" w:hAnsi="Calibri"/>
        </w:rPr>
        <w:t xml:space="preserve">  que </w:t>
      </w:r>
      <w:proofErr w:type="spellStart"/>
      <w:r>
        <w:rPr>
          <w:rFonts w:ascii="Calibri" w:hAnsi="Calibri"/>
        </w:rPr>
        <w:t>poidan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sufrir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tanto</w:t>
      </w:r>
      <w:proofErr w:type="spellEnd"/>
      <w:r>
        <w:rPr>
          <w:rFonts w:ascii="Calibri" w:hAnsi="Calibri"/>
        </w:rPr>
        <w:t xml:space="preserve"> as </w:t>
      </w:r>
      <w:proofErr w:type="spellStart"/>
      <w:r>
        <w:rPr>
          <w:rFonts w:ascii="Calibri" w:hAnsi="Calibri"/>
        </w:rPr>
        <w:t>obras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materiais</w:t>
      </w:r>
      <w:proofErr w:type="spellEnd"/>
      <w:r>
        <w:rPr>
          <w:rFonts w:ascii="Calibri" w:hAnsi="Calibri"/>
        </w:rPr>
        <w:t xml:space="preserve"> dos </w:t>
      </w:r>
      <w:proofErr w:type="spellStart"/>
      <w:r>
        <w:rPr>
          <w:rFonts w:ascii="Calibri" w:hAnsi="Calibri"/>
        </w:rPr>
        <w:t>participantes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durante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desenvolvemento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certame</w:t>
      </w:r>
      <w:proofErr w:type="spellEnd"/>
      <w:r>
        <w:rPr>
          <w:rFonts w:ascii="Calibri" w:hAnsi="Calibri"/>
        </w:rPr>
        <w:t>.</w:t>
      </w:r>
    </w:p>
    <w:p w:rsidR="00CB36A9" w:rsidRDefault="00A23CBD">
      <w:pPr>
        <w:numPr>
          <w:ilvl w:val="0"/>
          <w:numId w:val="2"/>
        </w:numPr>
        <w:spacing w:before="57" w:after="57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participación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certame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supón</w:t>
      </w:r>
      <w:proofErr w:type="spellEnd"/>
      <w:r>
        <w:rPr>
          <w:rFonts w:ascii="Calibri" w:hAnsi="Calibri"/>
        </w:rPr>
        <w:t xml:space="preserve"> a plena </w:t>
      </w:r>
      <w:proofErr w:type="spellStart"/>
      <w:r>
        <w:rPr>
          <w:rFonts w:ascii="Calibri" w:hAnsi="Calibri"/>
        </w:rPr>
        <w:t>aceptación</w:t>
      </w:r>
      <w:proofErr w:type="spellEnd"/>
      <w:r>
        <w:rPr>
          <w:rFonts w:ascii="Calibri" w:hAnsi="Calibri"/>
        </w:rPr>
        <w:t xml:space="preserve"> das </w:t>
      </w:r>
      <w:proofErr w:type="spellStart"/>
      <w:r>
        <w:rPr>
          <w:rFonts w:ascii="Calibri" w:hAnsi="Calibri"/>
        </w:rPr>
        <w:t>presentes</w:t>
      </w:r>
      <w:proofErr w:type="spellEnd"/>
      <w:r>
        <w:rPr>
          <w:rFonts w:ascii="Calibri" w:hAnsi="Calibri"/>
        </w:rPr>
        <w:t xml:space="preserve"> bases.</w:t>
      </w:r>
    </w:p>
    <w:p w:rsidR="00EC4008" w:rsidRDefault="00EC4008" w:rsidP="00EC4008">
      <w:pPr>
        <w:spacing w:before="57" w:after="57" w:line="360" w:lineRule="auto"/>
        <w:jc w:val="both"/>
        <w:rPr>
          <w:rFonts w:ascii="Calibri" w:hAnsi="Calibri"/>
        </w:rPr>
      </w:pPr>
    </w:p>
    <w:p w:rsidR="00EC4008" w:rsidRDefault="00EC4008" w:rsidP="00EC4008">
      <w:pPr>
        <w:spacing w:before="57" w:after="57" w:line="360" w:lineRule="auto"/>
        <w:jc w:val="both"/>
        <w:rPr>
          <w:rFonts w:ascii="Calibri" w:hAnsi="Calibri"/>
        </w:rPr>
      </w:pPr>
    </w:p>
    <w:p w:rsidR="00EC4008" w:rsidRDefault="00EC4008" w:rsidP="00EC4008">
      <w:pPr>
        <w:spacing w:before="57" w:after="57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APROBADAS EN XUNTA DE GOBERNO O DIA 22 DE XULLO DE 2019.</w:t>
      </w:r>
      <w:bookmarkStart w:id="1" w:name="_GoBack"/>
      <w:bookmarkEnd w:id="0"/>
      <w:bookmarkEnd w:id="1"/>
    </w:p>
    <w:sectPr w:rsidR="00EC4008">
      <w:headerReference w:type="default" r:id="rId8"/>
      <w:footerReference w:type="default" r:id="rId9"/>
      <w:pgSz w:w="11906" w:h="16838"/>
      <w:pgMar w:top="1134" w:right="1343" w:bottom="1134" w:left="1438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172" w:rsidRDefault="00621172">
      <w:r>
        <w:separator/>
      </w:r>
    </w:p>
  </w:endnote>
  <w:endnote w:type="continuationSeparator" w:id="0">
    <w:p w:rsidR="00621172" w:rsidRDefault="0062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herus Grotesque Bold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A9" w:rsidRDefault="00A23CBD">
    <w:pPr>
      <w:pStyle w:val="Cabeceraypie"/>
      <w:jc w:val="right"/>
    </w:pPr>
    <w:r>
      <w:rPr>
        <w:rStyle w:val="NingunoA"/>
      </w:rPr>
      <w:t xml:space="preserve">                                                                                                                                            </w:t>
    </w:r>
  </w:p>
  <w:p w:rsidR="00CB36A9" w:rsidRDefault="00621172">
    <w:pPr>
      <w:pStyle w:val="Cabeceraypie"/>
      <w:jc w:val="right"/>
    </w:pPr>
    <w:hyperlink r:id="rId1">
      <w:r w:rsidR="00A23CBD">
        <w:rPr>
          <w:rStyle w:val="Hyperlink0"/>
          <w:sz w:val="20"/>
          <w:szCs w:val="20"/>
        </w:rPr>
        <w:t>eurocidadecerveiratomino.eu</w:t>
      </w:r>
    </w:hyperlink>
    <w:r w:rsidR="00A23CBD">
      <w:rPr>
        <w:rStyle w:val="Ninguno"/>
        <w:rFonts w:ascii="Acherus Grotesque Bold" w:hAnsi="Acherus Grotesque Bold"/>
        <w:color w:val="1E3F83"/>
        <w:sz w:val="20"/>
        <w:szCs w:val="20"/>
        <w:u w:color="1E3F83"/>
      </w:rPr>
      <w:t xml:space="preserve"> </w:t>
    </w:r>
    <w:r w:rsidR="00A23CBD">
      <w:rPr>
        <w:rStyle w:val="NingunoA"/>
      </w:rPr>
      <w:t xml:space="preserve"> </w:t>
    </w:r>
    <w:r w:rsidR="00A23CBD">
      <w:rPr>
        <w:noProof/>
      </w:rPr>
      <w:drawing>
        <wp:inline distT="0" distB="0" distL="0" distR="0">
          <wp:extent cx="3886835" cy="638810"/>
          <wp:effectExtent l="0" t="0" r="0" b="0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59" r="159"/>
                  <a:stretch>
                    <a:fillRect/>
                  </a:stretch>
                </pic:blipFill>
                <pic:spPr bwMode="auto">
                  <a:xfrm>
                    <a:off x="0" y="0"/>
                    <a:ext cx="3886835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172" w:rsidRDefault="00621172">
      <w:r>
        <w:separator/>
      </w:r>
    </w:p>
  </w:footnote>
  <w:footnote w:type="continuationSeparator" w:id="0">
    <w:p w:rsidR="00621172" w:rsidRDefault="0062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A9" w:rsidRDefault="00A23CBD">
    <w:pPr>
      <w:pStyle w:val="Cabeceraypie"/>
      <w:jc w:val="center"/>
    </w:pPr>
    <w:r>
      <w:t xml:space="preserve"> </w:t>
    </w:r>
    <w:r>
      <w:rPr>
        <w:noProof/>
      </w:rPr>
      <w:drawing>
        <wp:inline distT="0" distB="0" distL="0" distR="0">
          <wp:extent cx="3954780" cy="63373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22" b="2322"/>
                  <a:stretch>
                    <a:fillRect/>
                  </a:stretch>
                </pic:blipFill>
                <pic:spPr bwMode="auto">
                  <a:xfrm>
                    <a:off x="0" y="0"/>
                    <a:ext cx="395478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36A9" w:rsidRDefault="00CB36A9">
    <w:pPr>
      <w:pStyle w:val="Cabeceraypie"/>
      <w:jc w:val="center"/>
    </w:pPr>
  </w:p>
  <w:p w:rsidR="00CB36A9" w:rsidRDefault="00CB36A9">
    <w:pPr>
      <w:pStyle w:val="Cabeceraypi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CAF"/>
    <w:multiLevelType w:val="multilevel"/>
    <w:tmpl w:val="3C0634FE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3A4B07D9"/>
    <w:multiLevelType w:val="multilevel"/>
    <w:tmpl w:val="80407D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C97662"/>
    <w:multiLevelType w:val="multilevel"/>
    <w:tmpl w:val="E4BC8C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A9"/>
    <w:rsid w:val="00027D61"/>
    <w:rsid w:val="005F3D3D"/>
    <w:rsid w:val="00621172"/>
    <w:rsid w:val="00A23CBD"/>
    <w:rsid w:val="00A35CE0"/>
    <w:rsid w:val="00CB36A9"/>
    <w:rsid w:val="00EC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5543"/>
  <w15:docId w15:val="{1EB6E4E9-5740-46F5-987A-60B18BEB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gl-E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u w:color="00000A"/>
      <w:lang w:val="en-U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u w:val="single" w:color="00000A"/>
    </w:rPr>
  </w:style>
  <w:style w:type="character" w:customStyle="1" w:styleId="Ninguno">
    <w:name w:val="Ninguno"/>
    <w:qFormat/>
    <w:rPr>
      <w:lang w:val="es-ES_tradnl"/>
    </w:rPr>
  </w:style>
  <w:style w:type="character" w:customStyle="1" w:styleId="NingunoA">
    <w:name w:val="Ninguno A"/>
    <w:basedOn w:val="Ninguno"/>
    <w:qFormat/>
    <w:rPr>
      <w:lang w:val="es-ES_tradnl"/>
    </w:rPr>
  </w:style>
  <w:style w:type="character" w:customStyle="1" w:styleId="Hyperlink0">
    <w:name w:val="Hyperlink.0"/>
    <w:basedOn w:val="Ninguno"/>
    <w:qFormat/>
    <w:rPr>
      <w:rFonts w:ascii="Acherus Grotesque Bold" w:eastAsia="Acherus Grotesque Bold" w:hAnsi="Acherus Grotesque Bold" w:cs="Acherus Grotesque Bold"/>
      <w:color w:val="1E3F83"/>
      <w:sz w:val="22"/>
      <w:szCs w:val="22"/>
      <w:u w:val="single" w:color="1E3F83"/>
      <w:lang w:val="en-US"/>
    </w:rPr>
  </w:style>
  <w:style w:type="character" w:customStyle="1" w:styleId="ListLabel1">
    <w:name w:val="ListLabel 1"/>
    <w:qFormat/>
    <w:rPr>
      <w:rFonts w:ascii="Acherus Grotesque Bold" w:hAnsi="Acherus Grotesque Bold"/>
      <w:color w:val="1E3F83"/>
      <w:sz w:val="22"/>
      <w:szCs w:val="22"/>
      <w:u w:val="single" w:color="1E3F83"/>
      <w:lang w:val="en-US"/>
    </w:rPr>
  </w:style>
  <w:style w:type="character" w:customStyle="1" w:styleId="ListLabel2">
    <w:name w:val="ListLabel 2"/>
    <w:qFormat/>
    <w:rPr>
      <w:rFonts w:ascii="Acherus Grotesque Bold" w:hAnsi="Acherus Grotesque Bold"/>
      <w:color w:val="1E3F83"/>
      <w:sz w:val="22"/>
      <w:szCs w:val="22"/>
      <w:u w:val="single" w:color="1E3F83"/>
      <w:lang w:val="en-US"/>
    </w:rPr>
  </w:style>
  <w:style w:type="character" w:customStyle="1" w:styleId="ListLabel3">
    <w:name w:val="ListLabel 3"/>
    <w:qFormat/>
    <w:rPr>
      <w:rFonts w:ascii="Acherus Grotesque Bold" w:hAnsi="Acherus Grotesque Bold"/>
      <w:color w:val="1E3F83"/>
      <w:sz w:val="22"/>
      <w:szCs w:val="22"/>
      <w:u w:val="single" w:color="1E3F83"/>
      <w:lang w:val="en-US"/>
    </w:rPr>
  </w:style>
  <w:style w:type="character" w:customStyle="1" w:styleId="ListLabel4">
    <w:name w:val="ListLabel 4"/>
    <w:qFormat/>
    <w:rPr>
      <w:rFonts w:ascii="Acherus Grotesque Bold" w:hAnsi="Acherus Grotesque Bold"/>
      <w:color w:val="1E3F83"/>
      <w:sz w:val="22"/>
      <w:szCs w:val="22"/>
      <w:u w:val="single" w:color="1E3F83"/>
      <w:lang w:val="en-US"/>
    </w:rPr>
  </w:style>
  <w:style w:type="character" w:customStyle="1" w:styleId="ListLabel5">
    <w:name w:val="ListLabel 5"/>
    <w:qFormat/>
    <w:rPr>
      <w:rFonts w:ascii="Acherus Grotesque Bold" w:hAnsi="Acherus Grotesque Bold"/>
      <w:color w:val="1E3F83"/>
      <w:sz w:val="22"/>
      <w:szCs w:val="22"/>
      <w:u w:val="single" w:color="1E3F83"/>
      <w:lang w:val="en-US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qFormat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numbering" w:customStyle="1" w:styleId="Numeracin123">
    <w:name w:val="Numeración 123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ocidadecerveiratomino.eu/formulario-vii-certame-de-pintura-ao-aire-libre-antonio-fernande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eurocidadecerveiratomino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Fernandez</dc:creator>
  <dc:description/>
  <cp:lastModifiedBy>Catalina Echevarria</cp:lastModifiedBy>
  <cp:revision>2</cp:revision>
  <dcterms:created xsi:type="dcterms:W3CDTF">2019-07-23T11:09:00Z</dcterms:created>
  <dcterms:modified xsi:type="dcterms:W3CDTF">2019-07-23T11:09:00Z</dcterms:modified>
  <dc:language>gl-ES</dc:language>
</cp:coreProperties>
</file>